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0CA" w:rsidRDefault="00ED3FF7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7pt;margin-top:828pt;width:20pt;height:22pt;z-index:251658240;mso-position-horizontal-relative:page;mso-position-vertical-relative:top-margin-area">
            <v:imagedata r:id="rId9" o:title=""/>
            <w10:wrap anchorx="page"/>
          </v:shape>
        </w:pict>
      </w:r>
    </w:p>
    <w:p w:rsidR="00A930CA" w:rsidRPr="006E51AC" w:rsidRDefault="00ED3FF7">
      <w:pPr>
        <w:pStyle w:val="1"/>
        <w:rPr>
          <w:color w:val="00B050"/>
        </w:rPr>
      </w:pPr>
      <w:r w:rsidRPr="006E51AC">
        <w:rPr>
          <w:rFonts w:hint="eastAsia"/>
          <w:color w:val="00B050"/>
        </w:rPr>
        <w:t>《广播、电视和移动通信》同步练习</w:t>
      </w:r>
    </w:p>
    <w:p w:rsidR="00A930CA" w:rsidRDefault="00ED3FF7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A930CA" w:rsidRDefault="006E51A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1.</w:t>
      </w:r>
      <w:r w:rsidR="00ED3FF7">
        <w:rPr>
          <w:rFonts w:hint="eastAsia"/>
          <w:sz w:val="24"/>
        </w:rPr>
        <w:t>下列关于无线电广播“收音”的顺序的说法正确的是</w:t>
      </w:r>
      <w:r w:rsidR="00ED3FF7">
        <w:rPr>
          <w:rFonts w:hint="eastAsia"/>
          <w:sz w:val="24"/>
        </w:rPr>
        <w:t>(      )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调谐→检波→接收天线→扬声器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调谐→接收天线→检波→扬声器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接收天线→调谐→检波→扬声器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接收天线→检波→调谐→扬</w:t>
      </w:r>
      <w:r>
        <w:rPr>
          <w:rFonts w:hint="eastAsia"/>
          <w:sz w:val="24"/>
        </w:rPr>
        <w:t>声器</w:t>
      </w:r>
    </w:p>
    <w:p w:rsidR="00A930CA" w:rsidRDefault="006E51A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2.</w:t>
      </w:r>
      <w:r w:rsidR="00ED3FF7">
        <w:rPr>
          <w:rFonts w:hint="eastAsia"/>
          <w:sz w:val="24"/>
        </w:rPr>
        <w:t>关于移动电话</w:t>
      </w:r>
      <w:r w:rsidR="00ED3FF7">
        <w:rPr>
          <w:rFonts w:hint="eastAsia"/>
          <w:sz w:val="24"/>
        </w:rPr>
        <w:t>,</w:t>
      </w:r>
      <w:r w:rsidR="00ED3FF7">
        <w:rPr>
          <w:rFonts w:hint="eastAsia"/>
          <w:sz w:val="24"/>
        </w:rPr>
        <w:t>下列说法错误的是</w:t>
      </w:r>
      <w:r w:rsidR="00ED3FF7">
        <w:rPr>
          <w:rFonts w:hint="eastAsia"/>
          <w:sz w:val="24"/>
        </w:rPr>
        <w:t>(     )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声音信号是由导线中的电流传递的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声音</w:t>
      </w:r>
      <w:r>
        <w:rPr>
          <w:rFonts w:hint="eastAsia"/>
          <w:sz w:val="24"/>
        </w:rPr>
        <w:t>信号是由空间的电磁波来传递的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移动电话既是无线电发射台又是无线电</w:t>
      </w:r>
      <w:proofErr w:type="gramStart"/>
      <w:r>
        <w:rPr>
          <w:rFonts w:hint="eastAsia"/>
          <w:sz w:val="24"/>
        </w:rPr>
        <w:t>接收台</w:t>
      </w:r>
      <w:proofErr w:type="gramEnd"/>
      <w:r>
        <w:rPr>
          <w:rFonts w:hint="eastAsia"/>
          <w:sz w:val="24"/>
        </w:rPr>
        <w:t>,</w:t>
      </w:r>
      <w:r>
        <w:rPr>
          <w:rFonts w:hint="eastAsia"/>
          <w:sz w:val="24"/>
        </w:rPr>
        <w:t>两部移动电话间通信是通过基地台转接的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移动电话跟有线电话通信靠电话交换机转接</w:t>
      </w:r>
    </w:p>
    <w:p w:rsidR="00A930CA" w:rsidRDefault="00ED3FF7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</w:p>
    <w:p w:rsidR="00A930CA" w:rsidRDefault="006E51A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3.</w:t>
      </w:r>
      <w:r w:rsidR="00ED3FF7">
        <w:rPr>
          <w:rFonts w:hint="eastAsia"/>
          <w:sz w:val="24"/>
        </w:rPr>
        <w:t>电视机换台时</w:t>
      </w:r>
      <w:r w:rsidR="00ED3FF7">
        <w:rPr>
          <w:rFonts w:hint="eastAsia"/>
          <w:sz w:val="24"/>
        </w:rPr>
        <w:t>,</w:t>
      </w:r>
      <w:r w:rsidR="00ED3FF7">
        <w:rPr>
          <w:rFonts w:hint="eastAsia"/>
          <w:sz w:val="24"/>
        </w:rPr>
        <w:t>实际上是在改变</w:t>
      </w:r>
      <w:r w:rsidR="00ED3FF7">
        <w:rPr>
          <w:rFonts w:hint="eastAsia"/>
          <w:sz w:val="24"/>
        </w:rPr>
        <w:t>(      )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电视台的发射频率</w:t>
      </w:r>
      <w:r w:rsidR="006E51AC"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电视机的接收频率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电视台发射的电磁波的波速</w:t>
      </w:r>
      <w:r w:rsidR="006E51AC"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电视机接收的电磁波的波速</w:t>
      </w:r>
    </w:p>
    <w:p w:rsidR="00A930CA" w:rsidRDefault="006E51A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4.</w:t>
      </w:r>
      <w:r w:rsidR="00ED3FF7">
        <w:rPr>
          <w:rFonts w:hint="eastAsia"/>
          <w:sz w:val="24"/>
        </w:rPr>
        <w:t>用无线电波来传</w:t>
      </w:r>
      <w:r w:rsidR="00ED3FF7">
        <w:rPr>
          <w:rFonts w:hint="eastAsia"/>
          <w:sz w:val="24"/>
        </w:rPr>
        <w:t>递信号的过程中</w:t>
      </w:r>
      <w:r w:rsidR="00ED3FF7">
        <w:rPr>
          <w:rFonts w:hint="eastAsia"/>
          <w:sz w:val="24"/>
        </w:rPr>
        <w:t>,</w:t>
      </w:r>
      <w:r w:rsidR="00ED3FF7">
        <w:rPr>
          <w:rFonts w:hint="eastAsia"/>
          <w:sz w:val="24"/>
        </w:rPr>
        <w:t>下列说法错误的是</w:t>
      </w:r>
      <w:r w:rsidR="00ED3FF7">
        <w:rPr>
          <w:rFonts w:hint="eastAsia"/>
          <w:sz w:val="24"/>
        </w:rPr>
        <w:t>(     )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发射电磁波要有振荡器、调制器和天线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lastRenderedPageBreak/>
        <w:t>B.</w:t>
      </w:r>
      <w:r>
        <w:rPr>
          <w:rFonts w:hint="eastAsia"/>
          <w:sz w:val="24"/>
        </w:rPr>
        <w:t>接收电磁波要有天线、调谐器、检波器和耳机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用电磁波能传递图像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收音机、电视机、</w:t>
      </w:r>
      <w:r>
        <w:rPr>
          <w:rFonts w:hint="eastAsia"/>
          <w:sz w:val="24"/>
        </w:rPr>
        <w:t>VCD</w:t>
      </w:r>
      <w:r>
        <w:rPr>
          <w:rFonts w:hint="eastAsia"/>
          <w:sz w:val="24"/>
        </w:rPr>
        <w:t>都</w:t>
      </w:r>
      <w:r>
        <w:rPr>
          <w:rFonts w:hint="eastAsia"/>
          <w:sz w:val="24"/>
        </w:rPr>
        <w:t>是电磁波的接收机</w:t>
      </w:r>
    </w:p>
    <w:p w:rsidR="00A930CA" w:rsidRDefault="006E51A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5</w:t>
      </w:r>
      <w:r w:rsidR="00ED3FF7">
        <w:rPr>
          <w:rFonts w:hint="eastAsia"/>
          <w:sz w:val="24"/>
        </w:rPr>
        <w:t>.</w:t>
      </w:r>
      <w:r w:rsidR="00ED3FF7">
        <w:rPr>
          <w:rFonts w:hint="eastAsia"/>
          <w:sz w:val="24"/>
        </w:rPr>
        <w:t>电磁波的接收天线的作用是</w:t>
      </w:r>
      <w:r w:rsidR="00ED3FF7">
        <w:rPr>
          <w:rFonts w:hint="eastAsia"/>
          <w:sz w:val="24"/>
        </w:rPr>
        <w:t>(    )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只接收高频信号</w:t>
      </w:r>
      <w:r w:rsidR="006E51AC">
        <w:rPr>
          <w:rFonts w:hint="eastAsia"/>
          <w:sz w:val="24"/>
        </w:rPr>
        <w:t xml:space="preserve">           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只接收低频信号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只接收中频信号</w:t>
      </w:r>
      <w:r w:rsidR="006E51AC">
        <w:rPr>
          <w:rFonts w:hint="eastAsia"/>
          <w:sz w:val="24"/>
        </w:rPr>
        <w:t xml:space="preserve">           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可以接收各种频率信号</w:t>
      </w:r>
    </w:p>
    <w:p w:rsidR="00A930CA" w:rsidRDefault="006E51A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6</w:t>
      </w:r>
      <w:r w:rsidR="00ED3FF7">
        <w:rPr>
          <w:rFonts w:hint="eastAsia"/>
          <w:sz w:val="24"/>
        </w:rPr>
        <w:t>.</w:t>
      </w:r>
      <w:r w:rsidR="00ED3FF7">
        <w:rPr>
          <w:rFonts w:hint="eastAsia"/>
          <w:sz w:val="24"/>
        </w:rPr>
        <w:t>关于移动电话</w:t>
      </w:r>
      <w:r w:rsidR="00ED3FF7">
        <w:rPr>
          <w:rFonts w:hint="eastAsia"/>
          <w:sz w:val="24"/>
        </w:rPr>
        <w:t>,</w:t>
      </w:r>
      <w:r w:rsidR="00ED3FF7">
        <w:rPr>
          <w:rFonts w:hint="eastAsia"/>
          <w:sz w:val="24"/>
        </w:rPr>
        <w:t>下列说法正确的是</w:t>
      </w:r>
      <w:r w:rsidR="00ED3FF7">
        <w:rPr>
          <w:rFonts w:hint="eastAsia"/>
          <w:sz w:val="24"/>
        </w:rPr>
        <w:t>(     )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是无线电发射台</w:t>
      </w:r>
      <w:r w:rsidR="006E51AC"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是无线电接收台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既是无线电发射台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又是无线电</w:t>
      </w:r>
      <w:proofErr w:type="gramStart"/>
      <w:r>
        <w:rPr>
          <w:rFonts w:hint="eastAsia"/>
          <w:sz w:val="24"/>
        </w:rPr>
        <w:t>接收台</w:t>
      </w:r>
      <w:proofErr w:type="gramEnd"/>
      <w:r w:rsidR="006E51AC"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二者都不是</w:t>
      </w:r>
    </w:p>
    <w:p w:rsidR="00A930CA" w:rsidRDefault="00ED3FF7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A930CA" w:rsidRDefault="006E51AC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7</w:t>
      </w:r>
      <w:r w:rsidR="00ED3FF7">
        <w:rPr>
          <w:rFonts w:hint="eastAsia"/>
          <w:sz w:val="24"/>
        </w:rPr>
        <w:t>.</w:t>
      </w:r>
      <w:r w:rsidR="00ED3FF7">
        <w:rPr>
          <w:rFonts w:hint="eastAsia"/>
          <w:sz w:val="24"/>
        </w:rPr>
        <w:t>一青年在舞台下</w:t>
      </w:r>
      <w:r w:rsidR="00ED3FF7">
        <w:rPr>
          <w:rFonts w:hint="eastAsia"/>
          <w:sz w:val="24"/>
        </w:rPr>
        <w:t>30m</w:t>
      </w:r>
      <w:r w:rsidR="00ED3FF7">
        <w:rPr>
          <w:rFonts w:hint="eastAsia"/>
          <w:sz w:val="24"/>
        </w:rPr>
        <w:t>处观看演出</w:t>
      </w:r>
      <w:r w:rsidR="00ED3FF7">
        <w:rPr>
          <w:rFonts w:hint="eastAsia"/>
          <w:sz w:val="24"/>
        </w:rPr>
        <w:t>,</w:t>
      </w:r>
      <w:r w:rsidR="00ED3FF7">
        <w:rPr>
          <w:rFonts w:hint="eastAsia"/>
          <w:sz w:val="24"/>
        </w:rPr>
        <w:t>另一青年在距剧场</w:t>
      </w:r>
      <w:r w:rsidR="00ED3FF7">
        <w:rPr>
          <w:rFonts w:hint="eastAsia"/>
          <w:sz w:val="24"/>
        </w:rPr>
        <w:t>1</w:t>
      </w:r>
      <w:r w:rsidR="00ED3FF7">
        <w:rPr>
          <w:rFonts w:hint="eastAsia"/>
          <w:sz w:val="24"/>
        </w:rPr>
        <w:t>×</w:t>
      </w:r>
      <w:r w:rsidR="00ED3FF7">
        <w:rPr>
          <w:rFonts w:hint="eastAsia"/>
          <w:sz w:val="24"/>
        </w:rPr>
        <w:t>10</w:t>
      </w:r>
      <w:r w:rsidR="00ED3FF7">
        <w:rPr>
          <w:rFonts w:hint="eastAsia"/>
          <w:sz w:val="24"/>
        </w:rPr>
        <w:t>°</w:t>
      </w:r>
      <w:r w:rsidR="00ED3FF7">
        <w:rPr>
          <w:rFonts w:hint="eastAsia"/>
          <w:sz w:val="24"/>
        </w:rPr>
        <w:t>m</w:t>
      </w:r>
      <w:r w:rsidR="00ED3FF7">
        <w:rPr>
          <w:rFonts w:hint="eastAsia"/>
          <w:sz w:val="24"/>
        </w:rPr>
        <w:t>处的某地</w:t>
      </w:r>
      <w:r w:rsidR="00ED3FF7">
        <w:rPr>
          <w:rFonts w:hint="eastAsia"/>
          <w:sz w:val="24"/>
        </w:rPr>
        <w:t>,</w:t>
      </w:r>
      <w:r w:rsidR="00ED3FF7">
        <w:rPr>
          <w:rFonts w:hint="eastAsia"/>
          <w:sz w:val="24"/>
        </w:rPr>
        <w:t>坐在收音机旁收听演</w:t>
      </w:r>
      <w:r w:rsidR="00ED3FF7">
        <w:rPr>
          <w:rFonts w:hint="eastAsia"/>
          <w:sz w:val="24"/>
        </w:rPr>
        <w:t>出实况</w:t>
      </w:r>
      <w:r w:rsidR="00ED3FF7">
        <w:rPr>
          <w:rFonts w:hint="eastAsia"/>
          <w:sz w:val="24"/>
        </w:rPr>
        <w:t>,</w:t>
      </w:r>
      <w:r w:rsidR="00ED3FF7">
        <w:rPr>
          <w:rFonts w:hint="eastAsia"/>
          <w:sz w:val="24"/>
        </w:rPr>
        <w:t>如场内未采用无线电扩音设备</w:t>
      </w:r>
      <w:r w:rsidR="00ED3FF7">
        <w:rPr>
          <w:rFonts w:hint="eastAsia"/>
          <w:sz w:val="24"/>
        </w:rPr>
        <w:t>,</w:t>
      </w:r>
      <w:r w:rsidR="00ED3FF7">
        <w:rPr>
          <w:rFonts w:hint="eastAsia"/>
          <w:sz w:val="24"/>
        </w:rPr>
        <w:t>哪位青年先听到演员的声音</w:t>
      </w:r>
      <w:r w:rsidR="00ED3FF7">
        <w:rPr>
          <w:rFonts w:hint="eastAsia"/>
          <w:sz w:val="24"/>
        </w:rPr>
        <w:t>?</w:t>
      </w:r>
    </w:p>
    <w:p w:rsidR="00A930CA" w:rsidRDefault="006E51A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8.</w:t>
      </w:r>
      <w:r w:rsidR="00ED3FF7">
        <w:rPr>
          <w:rFonts w:hint="eastAsia"/>
          <w:sz w:val="24"/>
        </w:rPr>
        <w:t>(2012</w:t>
      </w:r>
      <w:r w:rsidR="00ED3FF7">
        <w:rPr>
          <w:rFonts w:hint="eastAsia"/>
          <w:sz w:val="24"/>
        </w:rPr>
        <w:t>宜昌</w:t>
      </w:r>
      <w:r w:rsidR="00ED3FF7">
        <w:rPr>
          <w:rFonts w:hint="eastAsia"/>
          <w:sz w:val="24"/>
        </w:rPr>
        <w:t>)</w:t>
      </w:r>
      <w:r w:rsidR="00ED3FF7">
        <w:rPr>
          <w:rFonts w:hint="eastAsia"/>
          <w:sz w:val="24"/>
        </w:rPr>
        <w:t>关于广播、电视、移动电话的信息发射和接收过程</w:t>
      </w:r>
      <w:r w:rsidR="00ED3FF7">
        <w:rPr>
          <w:rFonts w:hint="eastAsia"/>
          <w:sz w:val="24"/>
        </w:rPr>
        <w:t>,</w:t>
      </w:r>
      <w:r w:rsidR="00ED3FF7">
        <w:rPr>
          <w:rFonts w:hint="eastAsia"/>
          <w:sz w:val="24"/>
        </w:rPr>
        <w:t>下列说法错误</w:t>
      </w:r>
      <w:r w:rsidR="00ED3FF7">
        <w:rPr>
          <w:rFonts w:hint="eastAsia"/>
          <w:sz w:val="24"/>
        </w:rPr>
        <w:t>的</w:t>
      </w:r>
      <w:r w:rsidR="00ED3FF7">
        <w:rPr>
          <w:rFonts w:hint="eastAsia"/>
          <w:sz w:val="24"/>
        </w:rPr>
        <w:t>是</w:t>
      </w:r>
      <w:r w:rsidR="00ED3FF7">
        <w:rPr>
          <w:rFonts w:hint="eastAsia"/>
          <w:sz w:val="24"/>
        </w:rPr>
        <w:t>(     )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它们都是靠电磁波</w:t>
      </w:r>
      <w:r>
        <w:rPr>
          <w:rFonts w:hint="eastAsia"/>
          <w:sz w:val="24"/>
        </w:rPr>
        <w:t>传递信息的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在发射时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它们都</w:t>
      </w:r>
      <w:r>
        <w:rPr>
          <w:rFonts w:hint="eastAsia"/>
          <w:sz w:val="24"/>
        </w:rPr>
        <w:t>要把电信号加载到高频</w:t>
      </w:r>
      <w:r>
        <w:rPr>
          <w:rFonts w:hint="eastAsia"/>
          <w:sz w:val="24"/>
        </w:rPr>
        <w:t>电流上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它们都只有接收功能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没有发射功能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移动电话既有接收功能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又有发射功能</w:t>
      </w: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rFonts w:hint="eastAsia"/>
          <w:color w:val="FFFFFF"/>
          <w:sz w:val="4"/>
        </w:rPr>
        <w:t>:Zxxk.Com]</w:t>
      </w:r>
    </w:p>
    <w:p w:rsidR="00A930CA" w:rsidRDefault="006E51A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9.</w:t>
      </w:r>
      <w:r w:rsidR="00ED3FF7">
        <w:rPr>
          <w:rFonts w:hint="eastAsia"/>
          <w:sz w:val="24"/>
        </w:rPr>
        <w:t>如图所示</w:t>
      </w:r>
      <w:r w:rsidR="00ED3FF7">
        <w:rPr>
          <w:rFonts w:hint="eastAsia"/>
          <w:sz w:val="24"/>
        </w:rPr>
        <w:t>,</w:t>
      </w:r>
      <w:r w:rsidR="00ED3FF7">
        <w:rPr>
          <w:rFonts w:hint="eastAsia"/>
          <w:sz w:val="24"/>
        </w:rPr>
        <w:t>为我国第一航天英雄杨利伟在太空</w:t>
      </w:r>
      <w:r w:rsidR="00ED3FF7">
        <w:rPr>
          <w:rFonts w:hint="eastAsia"/>
          <w:sz w:val="24"/>
        </w:rPr>
        <w:t>(</w:t>
      </w:r>
      <w:r w:rsidR="00ED3FF7">
        <w:rPr>
          <w:rFonts w:hint="eastAsia"/>
          <w:sz w:val="24"/>
        </w:rPr>
        <w:t>宇宙飞船中</w:t>
      </w:r>
      <w:r w:rsidR="00ED3FF7">
        <w:rPr>
          <w:rFonts w:hint="eastAsia"/>
          <w:sz w:val="24"/>
        </w:rPr>
        <w:t>)</w:t>
      </w:r>
      <w:r w:rsidR="00ED3FF7">
        <w:rPr>
          <w:rFonts w:hint="eastAsia"/>
          <w:sz w:val="24"/>
        </w:rPr>
        <w:t>与家人</w:t>
      </w:r>
      <w:r w:rsidR="00ED3FF7">
        <w:rPr>
          <w:rFonts w:hint="eastAsia"/>
          <w:sz w:val="24"/>
        </w:rPr>
        <w:t>(</w:t>
      </w:r>
      <w:r w:rsidR="00ED3FF7">
        <w:rPr>
          <w:rFonts w:hint="eastAsia"/>
          <w:sz w:val="24"/>
        </w:rPr>
        <w:t>在北京</w:t>
      </w:r>
      <w:r w:rsidR="00ED3FF7">
        <w:rPr>
          <w:rFonts w:hint="eastAsia"/>
          <w:sz w:val="24"/>
        </w:rPr>
        <w:t>)</w:t>
      </w:r>
      <w:r w:rsidR="00ED3FF7">
        <w:rPr>
          <w:rFonts w:hint="eastAsia"/>
          <w:sz w:val="24"/>
        </w:rPr>
        <w:t>进行视频通话时的情境</w:t>
      </w:r>
      <w:r w:rsidR="00ED3FF7">
        <w:rPr>
          <w:rFonts w:hint="eastAsia"/>
          <w:sz w:val="24"/>
        </w:rPr>
        <w:t>,</w:t>
      </w:r>
      <w:r w:rsidR="00ED3FF7">
        <w:rPr>
          <w:rFonts w:hint="eastAsia"/>
          <w:sz w:val="24"/>
        </w:rPr>
        <w:t>对此过程</w:t>
      </w:r>
      <w:r w:rsidR="00ED3FF7">
        <w:rPr>
          <w:rFonts w:hint="eastAsia"/>
          <w:sz w:val="24"/>
        </w:rPr>
        <w:t>,</w:t>
      </w:r>
      <w:r w:rsidR="00ED3FF7">
        <w:rPr>
          <w:rFonts w:hint="eastAsia"/>
          <w:sz w:val="24"/>
        </w:rPr>
        <w:t>下列说法正确的是</w:t>
      </w:r>
      <w:r w:rsidR="00ED3FF7">
        <w:rPr>
          <w:rFonts w:hint="eastAsia"/>
          <w:sz w:val="24"/>
        </w:rPr>
        <w:t>(     )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通话时声音通过声波传播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图像通过电磁波传播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lastRenderedPageBreak/>
        <w:t>B.</w:t>
      </w:r>
      <w:r>
        <w:rPr>
          <w:rFonts w:hint="eastAsia"/>
          <w:sz w:val="24"/>
        </w:rPr>
        <w:t>通话时声音和图像都是通过光导纤维传播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通话时声音和图像都是通过电磁波传播</w:t>
      </w:r>
    </w:p>
    <w:p w:rsidR="00A930CA" w:rsidRDefault="00ED3FF7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通话时声音和图像分别通过次声波和超声波传播</w:t>
      </w:r>
    </w:p>
    <w:p w:rsidR="00A930CA" w:rsidRDefault="00A930CA">
      <w:pPr>
        <w:pStyle w:val="12"/>
        <w:spacing w:line="360" w:lineRule="auto"/>
        <w:ind w:firstLineChars="0" w:firstLine="0"/>
        <w:jc w:val="left"/>
        <w:rPr>
          <w:sz w:val="24"/>
        </w:rPr>
      </w:pPr>
    </w:p>
    <w:p w:rsidR="00A930CA" w:rsidRDefault="00A930CA">
      <w:pPr>
        <w:pStyle w:val="12"/>
        <w:spacing w:line="360" w:lineRule="auto"/>
        <w:ind w:firstLineChars="0" w:firstLine="0"/>
        <w:jc w:val="left"/>
        <w:rPr>
          <w:sz w:val="24"/>
        </w:rPr>
      </w:pPr>
    </w:p>
    <w:p w:rsidR="00A930CA" w:rsidRDefault="00A930CA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A930CA" w:rsidRDefault="00ED3FF7">
      <w:pPr>
        <w:spacing w:line="360" w:lineRule="auto"/>
        <w:ind w:left="400"/>
        <w:jc w:val="center"/>
        <w:textAlignment w:val="center"/>
        <w:rPr>
          <w:rFonts w:eastAsia="Times New Roman"/>
          <w:kern w:val="0"/>
          <w:sz w:val="24"/>
        </w:rPr>
      </w:pPr>
      <w:r>
        <w:rPr>
          <w:rFonts w:ascii="宋体" w:hAnsi="宋体" w:cs="宋体" w:hint="eastAsia"/>
          <w:b/>
          <w:sz w:val="24"/>
        </w:rPr>
        <w:t>答案和解析</w:t>
      </w:r>
    </w:p>
    <w:p w:rsidR="00A930CA" w:rsidRDefault="00ED3FF7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rFonts w:ascii="微软雅黑" w:eastAsia="微软雅黑" w:hAnsi="微软雅黑" w:cs="微软雅黑"/>
          <w:b/>
          <w:color w:val="C00000"/>
          <w:sz w:val="24"/>
        </w:rPr>
      </w:pPr>
      <w:r>
        <w:rPr>
          <w:rFonts w:ascii="微软雅黑" w:eastAsia="微软雅黑" w:hAnsi="微软雅黑" w:cs="微软雅黑" w:hint="eastAsia"/>
          <w:b/>
          <w:color w:val="C00000"/>
          <w:sz w:val="24"/>
        </w:rPr>
        <w:t>基础题</w:t>
      </w:r>
    </w:p>
    <w:p w:rsidR="00A930CA" w:rsidRDefault="00ED3FF7" w:rsidP="006E51AC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C</w:t>
      </w:r>
      <w:r>
        <w:rPr>
          <w:rFonts w:ascii="微软雅黑" w:eastAsia="微软雅黑" w:hAnsi="微软雅黑" w:cs="微软雅黑" w:hint="eastAsia"/>
          <w:bCs/>
          <w:color w:val="FFFFFF"/>
          <w:sz w:val="4"/>
        </w:rPr>
        <w:t>[</w:t>
      </w:r>
    </w:p>
    <w:p w:rsidR="00A930CA" w:rsidRDefault="00ED3FF7" w:rsidP="006E51AC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A</w:t>
      </w:r>
      <w:r>
        <w:rPr>
          <w:rFonts w:ascii="微软雅黑" w:eastAsia="微软雅黑" w:hAnsi="微软雅黑" w:cs="微软雅黑" w:hint="eastAsia"/>
          <w:bCs/>
          <w:color w:val="FFFFFF"/>
          <w:sz w:val="4"/>
        </w:rPr>
        <w:t>[</w:t>
      </w:r>
      <w:r>
        <w:rPr>
          <w:rFonts w:ascii="微软雅黑" w:eastAsia="微软雅黑" w:hAnsi="微软雅黑" w:cs="微软雅黑" w:hint="eastAsia"/>
          <w:bCs/>
          <w:color w:val="FFFFFF"/>
          <w:sz w:val="4"/>
        </w:rPr>
        <w:t>来</w:t>
      </w:r>
    </w:p>
    <w:p w:rsidR="00A930CA" w:rsidRDefault="00ED3FF7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rFonts w:ascii="微软雅黑" w:eastAsia="微软雅黑" w:hAnsi="微软雅黑" w:cs="微软雅黑"/>
          <w:b/>
          <w:color w:val="C00000"/>
          <w:sz w:val="24"/>
        </w:rPr>
      </w:pPr>
      <w:r>
        <w:rPr>
          <w:rFonts w:ascii="微软雅黑" w:eastAsia="微软雅黑" w:hAnsi="微软雅黑" w:cs="微软雅黑" w:hint="eastAsia"/>
          <w:b/>
          <w:color w:val="C00000"/>
          <w:sz w:val="24"/>
        </w:rPr>
        <w:t>能力题</w:t>
      </w:r>
    </w:p>
    <w:p w:rsidR="00A930CA" w:rsidRDefault="00ED3FF7" w:rsidP="006E51AC">
      <w:pPr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line="360" w:lineRule="auto"/>
        <w:ind w:firstLineChars="200" w:firstLine="480"/>
        <w:textAlignment w:val="center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B</w:t>
      </w:r>
    </w:p>
    <w:p w:rsidR="00A930CA" w:rsidRDefault="00ED3FF7" w:rsidP="006E51AC">
      <w:pPr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line="360" w:lineRule="auto"/>
        <w:ind w:firstLineChars="200" w:firstLine="480"/>
        <w:textAlignment w:val="center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D</w:t>
      </w:r>
    </w:p>
    <w:p w:rsidR="00A930CA" w:rsidRDefault="00ED3FF7" w:rsidP="006E51AC">
      <w:pPr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line="360" w:lineRule="auto"/>
        <w:ind w:firstLineChars="200" w:firstLine="480"/>
        <w:textAlignment w:val="center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D</w:t>
      </w:r>
    </w:p>
    <w:p w:rsidR="00A930CA" w:rsidRDefault="00ED3FF7" w:rsidP="006E51AC">
      <w:pPr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line="360" w:lineRule="auto"/>
        <w:ind w:firstLineChars="200" w:firstLine="480"/>
        <w:textAlignment w:val="center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C</w:t>
      </w:r>
    </w:p>
    <w:p w:rsidR="00A930CA" w:rsidRDefault="00ED3FF7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rFonts w:ascii="微软雅黑" w:eastAsia="微软雅黑" w:hAnsi="微软雅黑" w:cs="微软雅黑"/>
          <w:b/>
          <w:color w:val="C00000"/>
          <w:sz w:val="24"/>
        </w:rPr>
      </w:pPr>
      <w:r>
        <w:rPr>
          <w:rFonts w:ascii="微软雅黑" w:eastAsia="微软雅黑" w:hAnsi="微软雅黑" w:cs="微软雅黑" w:hint="eastAsia"/>
          <w:b/>
          <w:color w:val="C00000"/>
          <w:sz w:val="24"/>
        </w:rPr>
        <w:t>提升题</w:t>
      </w:r>
    </w:p>
    <w:p w:rsidR="00A930CA" w:rsidRDefault="00ED3FF7" w:rsidP="006E51AC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/>
          <w:noProof/>
          <w:sz w:val="24"/>
        </w:rPr>
        <w:lastRenderedPageBreak/>
        <w:drawing>
          <wp:inline distT="0" distB="0" distL="0" distR="0">
            <wp:extent cx="5267325" cy="2657475"/>
            <wp:effectExtent l="0" t="0" r="9525" b="9525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0CA" w:rsidRDefault="00ED3FF7" w:rsidP="006E51AC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C</w:t>
      </w:r>
    </w:p>
    <w:p w:rsidR="00A930CA" w:rsidRDefault="00ED3FF7">
      <w:pPr>
        <w:pStyle w:val="12"/>
        <w:spacing w:line="360" w:lineRule="auto"/>
        <w:ind w:leftChars="200" w:left="420" w:firstLineChars="0" w:firstLine="0"/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color w:val="333333"/>
          <w:sz w:val="24"/>
        </w:rPr>
        <w:t>【解析】</w:t>
      </w:r>
      <w:r>
        <w:rPr>
          <w:rFonts w:ascii="微软雅黑" w:eastAsia="微软雅黑" w:hAnsi="微软雅黑" w:cs="微软雅黑" w:hint="eastAsia"/>
          <w:color w:val="333333"/>
          <w:sz w:val="24"/>
        </w:rPr>
        <w:t>A</w:t>
      </w:r>
      <w:r>
        <w:rPr>
          <w:rFonts w:ascii="微软雅黑" w:eastAsia="微软雅黑" w:hAnsi="微软雅黑" w:cs="微软雅黑" w:hint="eastAsia"/>
          <w:color w:val="333333"/>
          <w:sz w:val="24"/>
        </w:rPr>
        <w:t>、由于电磁波可以在真空中传播，所以生活中的广播、电视、移动电话都是靠电磁波传递信息的</w:t>
      </w:r>
      <w:bookmarkStart w:id="0" w:name="_GoBack"/>
      <w:bookmarkEnd w:id="0"/>
      <w:r>
        <w:rPr>
          <w:rFonts w:ascii="微软雅黑" w:eastAsia="微软雅黑" w:hAnsi="微软雅黑" w:cs="微软雅黑" w:hint="eastAsia"/>
          <w:color w:val="333333"/>
          <w:sz w:val="24"/>
        </w:rPr>
        <w:t>，故该选项不符合题意；</w:t>
      </w:r>
      <w:r>
        <w:rPr>
          <w:rFonts w:ascii="微软雅黑" w:eastAsia="微软雅黑" w:hAnsi="微软雅黑" w:cs="微软雅黑" w:hint="eastAsia"/>
          <w:color w:val="333333"/>
          <w:sz w:val="24"/>
        </w:rPr>
        <w:br/>
        <w:t>B</w:t>
      </w:r>
      <w:r>
        <w:rPr>
          <w:rFonts w:ascii="微软雅黑" w:eastAsia="微软雅黑" w:hAnsi="微软雅黑" w:cs="微软雅黑" w:hint="eastAsia"/>
          <w:color w:val="333333"/>
          <w:sz w:val="24"/>
        </w:rPr>
        <w:t>、在发射时，音频信号和视频信号都是不</w:t>
      </w:r>
      <w:r>
        <w:rPr>
          <w:rFonts w:ascii="微软雅黑" w:eastAsia="微软雅黑" w:hAnsi="微软雅黑" w:cs="微软雅黑" w:hint="eastAsia"/>
          <w:color w:val="333333"/>
          <w:sz w:val="24"/>
        </w:rPr>
        <w:t>能直接发射的，故都需要将这些信号通过调制器加载在高频电磁波上才能发射，故该选项不符合题意；</w:t>
      </w:r>
      <w:r>
        <w:rPr>
          <w:rFonts w:ascii="微软雅黑" w:eastAsia="微软雅黑" w:hAnsi="微软雅黑" w:cs="微软雅黑" w:hint="eastAsia"/>
          <w:color w:val="333333"/>
          <w:sz w:val="24"/>
        </w:rPr>
        <w:br/>
        <w:t>C</w:t>
      </w:r>
      <w:r>
        <w:rPr>
          <w:rFonts w:ascii="微软雅黑" w:eastAsia="微软雅黑" w:hAnsi="微软雅黑" w:cs="微软雅黑" w:hint="eastAsia"/>
          <w:color w:val="333333"/>
          <w:sz w:val="24"/>
        </w:rPr>
        <w:t>、无线广播、电视、移动电话既有接收功</w:t>
      </w:r>
      <w:r>
        <w:rPr>
          <w:rFonts w:ascii="微软雅黑" w:eastAsia="微软雅黑" w:hAnsi="微软雅黑" w:cs="微软雅黑" w:hint="eastAsia"/>
          <w:color w:val="333333"/>
          <w:sz w:val="24"/>
        </w:rPr>
        <w:t>能，又有发射功</w:t>
      </w:r>
      <w:r>
        <w:rPr>
          <w:rFonts w:ascii="微软雅黑" w:eastAsia="微软雅黑" w:hAnsi="微软雅黑" w:cs="微软雅黑" w:hint="eastAsia"/>
          <w:color w:val="333333"/>
          <w:sz w:val="24"/>
        </w:rPr>
        <w:t>能，信息的发射和接受过程是相类似的，故该选项符合题意；</w:t>
      </w:r>
      <w:r>
        <w:rPr>
          <w:rFonts w:ascii="微软雅黑" w:eastAsia="微软雅黑" w:hAnsi="微软雅黑" w:cs="微软雅黑" w:hint="eastAsia"/>
          <w:color w:val="333333"/>
          <w:sz w:val="24"/>
        </w:rPr>
        <w:br/>
      </w:r>
      <w:r>
        <w:rPr>
          <w:rFonts w:ascii="微软雅黑" w:eastAsia="微软雅黑" w:hAnsi="微软雅黑" w:cs="微软雅黑" w:hint="eastAsia"/>
          <w:color w:val="333333"/>
          <w:sz w:val="24"/>
        </w:rPr>
        <w:t>D</w:t>
      </w:r>
      <w:r>
        <w:rPr>
          <w:rFonts w:ascii="微软雅黑" w:eastAsia="微软雅黑" w:hAnsi="微软雅黑" w:cs="微软雅黑" w:hint="eastAsia"/>
          <w:color w:val="333333"/>
          <w:sz w:val="24"/>
        </w:rPr>
        <w:t>、对于移动电话，既可以发射信号，又可以接受信号，故既是电磁波的发射台，又是电磁波的接受台，故该选项不符合题意．</w:t>
      </w:r>
      <w:r>
        <w:rPr>
          <w:rFonts w:ascii="微软雅黑" w:eastAsia="微软雅黑" w:hAnsi="微软雅黑" w:cs="微软雅黑" w:hint="eastAsia"/>
          <w:color w:val="333333"/>
          <w:sz w:val="24"/>
        </w:rPr>
        <w:br/>
      </w:r>
      <w:r>
        <w:rPr>
          <w:rFonts w:ascii="微软雅黑" w:eastAsia="微软雅黑" w:hAnsi="微软雅黑" w:cs="微软雅黑" w:hint="eastAsia"/>
          <w:color w:val="333333"/>
          <w:sz w:val="24"/>
        </w:rPr>
        <w:t>故选</w:t>
      </w:r>
      <w:r>
        <w:rPr>
          <w:rFonts w:ascii="微软雅黑" w:eastAsia="微软雅黑" w:hAnsi="微软雅黑" w:cs="微软雅黑" w:hint="eastAsia"/>
          <w:color w:val="333333"/>
          <w:sz w:val="24"/>
        </w:rPr>
        <w:t>C</w:t>
      </w:r>
      <w:r>
        <w:rPr>
          <w:rFonts w:ascii="微软雅黑" w:eastAsia="微软雅黑" w:hAnsi="微软雅黑" w:cs="微软雅黑" w:hint="eastAsia"/>
          <w:color w:val="333333"/>
          <w:sz w:val="24"/>
        </w:rPr>
        <w:t>．</w:t>
      </w:r>
    </w:p>
    <w:p w:rsidR="00A930CA" w:rsidRDefault="00ED3FF7" w:rsidP="006E51AC">
      <w:pPr>
        <w:numPr>
          <w:ilvl w:val="0"/>
          <w:numId w:val="2"/>
        </w:numPr>
        <w:ind w:firstLineChars="200" w:firstLine="480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C</w:t>
      </w:r>
    </w:p>
    <w:p w:rsidR="00A930CA" w:rsidRDefault="00ED3FF7">
      <w:pPr>
        <w:ind w:leftChars="200" w:left="420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【解析】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A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、由于飞船在大气层以外，即有一段真空区域，所以声音是无法直接传播的，故错误；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br/>
        <w:t>B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、由于激光在</w:t>
      </w:r>
      <w:r>
        <w:rPr>
          <w:rFonts w:ascii="微软雅黑" w:eastAsia="微软雅黑" w:hAnsi="微软雅黑" w:cs="微软雅黑" w:hint="eastAsia"/>
          <w:color w:val="3F88BF"/>
          <w:sz w:val="24"/>
          <w:shd w:val="clear" w:color="auto" w:fill="FFFFFF"/>
        </w:rPr>
        <w:t>光导纤维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中传播，所以通话的声音和</w:t>
      </w:r>
      <w:proofErr w:type="gramStart"/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图象</w:t>
      </w:r>
      <w:proofErr w:type="gramEnd"/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不可能是通过激光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lastRenderedPageBreak/>
        <w:t>传过来的，故错误；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br/>
        <w:t>C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、通话时声音和</w:t>
      </w:r>
      <w:proofErr w:type="gramStart"/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图象</w:t>
      </w:r>
      <w:proofErr w:type="gramEnd"/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都是通过电磁波传播的，故正确；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br/>
        <w:t>D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、超声波和次声波都是声波，其不能在真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空中传播，故错误．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故选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C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．</w:t>
      </w:r>
    </w:p>
    <w:p w:rsidR="00A930CA" w:rsidRDefault="00A930CA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A930CA" w:rsidRDefault="00A930CA">
      <w:pPr>
        <w:spacing w:line="360" w:lineRule="auto"/>
        <w:ind w:left="400"/>
        <w:jc w:val="center"/>
        <w:textAlignment w:val="center"/>
        <w:rPr>
          <w:b/>
          <w:color w:val="C00000"/>
          <w:sz w:val="24"/>
        </w:rPr>
      </w:pPr>
    </w:p>
    <w:sectPr w:rsidR="00A930CA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FF7" w:rsidRDefault="00ED3FF7">
      <w:pPr>
        <w:spacing w:after="0" w:line="240" w:lineRule="auto"/>
      </w:pPr>
      <w:r>
        <w:separator/>
      </w:r>
    </w:p>
  </w:endnote>
  <w:endnote w:type="continuationSeparator" w:id="0">
    <w:p w:rsidR="00ED3FF7" w:rsidRDefault="00ED3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FF7" w:rsidRDefault="00ED3FF7">
      <w:pPr>
        <w:spacing w:after="0" w:line="240" w:lineRule="auto"/>
      </w:pPr>
      <w:r>
        <w:separator/>
      </w:r>
    </w:p>
  </w:footnote>
  <w:footnote w:type="continuationSeparator" w:id="0">
    <w:p w:rsidR="00ED3FF7" w:rsidRDefault="00ED3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0CA" w:rsidRDefault="00ED3FF7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43205" cy="365125"/>
          <wp:effectExtent l="0" t="0" r="4445" b="0"/>
          <wp:wrapNone/>
          <wp:docPr id="6" name="图片 6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20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F08892"/>
    <w:multiLevelType w:val="singleLevel"/>
    <w:tmpl w:val="B4F08892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0CA"/>
    <w:rsid w:val="006E51AC"/>
    <w:rsid w:val="00A930CA"/>
    <w:rsid w:val="00ED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9">
    <w:name w:val="Hyperlink"/>
    <w:basedOn w:val="a0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9">
    <w:name w:val="Hyperlink"/>
    <w:basedOn w:val="a0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1237</Characters>
  <Application>Microsoft Office Word</Application>
  <DocSecurity>0</DocSecurity>
  <Lines>10</Lines>
  <Paragraphs>2</Paragraphs>
  <ScaleCrop>false</ScaleCrop>
  <Company>China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2017-06-26T01:56:00Z</dcterms:created>
  <dcterms:modified xsi:type="dcterms:W3CDTF">2020-03-03T04:19:00Z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